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CF" w:rsidRPr="00D97D4D" w:rsidRDefault="004C2ECF" w:rsidP="004C2EC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817" w:rsidRDefault="00874817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FE5533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-sep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4C2ECF" w:rsidRDefault="004C2ECF" w:rsidP="00FE5533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9A205E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FE5533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d’Indonésie</w:t>
      </w: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874817" w:rsidRPr="00AF08AD" w:rsidRDefault="00874817" w:rsidP="00C75D52">
      <w:pPr>
        <w:spacing w:before="240" w:after="24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:rsidR="004C2ECF" w:rsidRPr="00D97D4D" w:rsidRDefault="00C75D52" w:rsidP="00FE5533">
      <w:pPr>
        <w:spacing w:before="240" w:after="24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 w:rsidR="00FE5533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3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875628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874817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lastRenderedPageBreak/>
        <w:t xml:space="preserve">Monsieur le Président ; </w:t>
      </w:r>
    </w:p>
    <w:p w:rsidR="006C66F9" w:rsidRDefault="006C66F9" w:rsidP="00066F6A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 w:rsidRPr="00C74192">
        <w:rPr>
          <w:rFonts w:ascii="Book Antiqua" w:eastAsia="Calibri" w:hAnsi="Book Antiqua" w:cs="Arial"/>
        </w:rPr>
        <w:t xml:space="preserve">Nous souhaitons une chaleureuse bienvenue à la </w:t>
      </w:r>
      <w:r w:rsidR="009A205E">
        <w:rPr>
          <w:rFonts w:ascii="Book Antiqua" w:eastAsia="Calibri" w:hAnsi="Book Antiqua" w:cs="Arial"/>
        </w:rPr>
        <w:t>délégation de la République d’Indonésie</w:t>
      </w:r>
      <w:r w:rsidRPr="00C74192">
        <w:rPr>
          <w:rFonts w:ascii="Book Antiqua" w:eastAsia="Calibri" w:hAnsi="Book Antiqua" w:cs="Arial"/>
        </w:rPr>
        <w:t xml:space="preserve">, et la remercions pour la présentation du </w:t>
      </w:r>
      <w:r w:rsidR="00C75D52">
        <w:rPr>
          <w:rFonts w:ascii="Book Antiqua" w:eastAsia="Calibri" w:hAnsi="Book Antiqua" w:cs="Arial"/>
        </w:rPr>
        <w:t>trois</w:t>
      </w:r>
      <w:r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  <w:r w:rsidR="009A205E">
        <w:rPr>
          <w:rFonts w:ascii="Book Antiqua" w:eastAsia="Calibri" w:hAnsi="Book Antiqua" w:cs="Arial"/>
        </w:rPr>
        <w:t xml:space="preserve"> </w:t>
      </w:r>
      <w:r w:rsidR="00413B15">
        <w:rPr>
          <w:rFonts w:ascii="Book Antiqua" w:eastAsia="Calibri" w:hAnsi="Book Antiqua" w:cs="Arial"/>
        </w:rPr>
        <w:t xml:space="preserve">Nous </w:t>
      </w:r>
      <w:r w:rsidR="009A205E">
        <w:rPr>
          <w:rFonts w:ascii="Book Antiqua" w:eastAsia="Calibri" w:hAnsi="Book Antiqua" w:cs="Arial"/>
        </w:rPr>
        <w:t>nous félicitons d</w:t>
      </w:r>
      <w:r w:rsidR="00413B15">
        <w:rPr>
          <w:rFonts w:ascii="Book Antiqua" w:eastAsia="Calibri" w:hAnsi="Book Antiqua" w:cs="Arial"/>
        </w:rPr>
        <w:t xml:space="preserve">es mesures entreprises </w:t>
      </w:r>
      <w:r w:rsidR="00C75D52">
        <w:rPr>
          <w:rFonts w:ascii="Book Antiqua" w:eastAsia="Calibri" w:hAnsi="Book Antiqua" w:cs="Arial"/>
        </w:rPr>
        <w:t>par l</w:t>
      </w:r>
      <w:r w:rsidR="009A205E">
        <w:rPr>
          <w:rFonts w:ascii="Book Antiqua" w:eastAsia="Calibri" w:hAnsi="Book Antiqua" w:cs="Arial"/>
        </w:rPr>
        <w:t>’Indonésie</w:t>
      </w:r>
      <w:r w:rsidR="00C75D52">
        <w:rPr>
          <w:rFonts w:ascii="Book Antiqua" w:eastAsia="Calibri" w:hAnsi="Book Antiqua" w:cs="Arial"/>
        </w:rPr>
        <w:t xml:space="preserve"> </w:t>
      </w:r>
      <w:r w:rsidR="00066F6A">
        <w:rPr>
          <w:rFonts w:ascii="Book Antiqua" w:eastAsia="Calibri" w:hAnsi="Book Antiqua" w:cs="Arial"/>
        </w:rPr>
        <w:t xml:space="preserve">en matière de </w:t>
      </w:r>
      <w:r w:rsidR="00C75D52">
        <w:rPr>
          <w:rFonts w:ascii="Book Antiqua" w:eastAsia="Calibri" w:hAnsi="Book Antiqua" w:cs="Arial"/>
        </w:rPr>
        <w:t>promo</w:t>
      </w:r>
      <w:r w:rsidR="00066F6A">
        <w:rPr>
          <w:rFonts w:ascii="Book Antiqua" w:eastAsia="Calibri" w:hAnsi="Book Antiqua" w:cs="Arial"/>
        </w:rPr>
        <w:t>tion et de protection des droits de</w:t>
      </w:r>
      <w:r w:rsidR="00874817">
        <w:rPr>
          <w:rFonts w:ascii="Book Antiqua" w:eastAsia="Calibri" w:hAnsi="Book Antiqua" w:cs="Arial"/>
        </w:rPr>
        <w:t xml:space="preserve"> l’homme dans le pay</w:t>
      </w:r>
      <w:r w:rsidR="00066F6A">
        <w:rPr>
          <w:rFonts w:ascii="Book Antiqua" w:eastAsia="Calibri" w:hAnsi="Book Antiqua" w:cs="Arial"/>
        </w:rPr>
        <w:t>s. L’Indonésie a ratifié la Convention sur les droits des travailleurs migrants et des membres de leur famille (CMW)</w:t>
      </w:r>
      <w:r w:rsidR="000341B8">
        <w:rPr>
          <w:rFonts w:ascii="Book Antiqua" w:eastAsia="Calibri" w:hAnsi="Book Antiqua" w:cs="Arial"/>
        </w:rPr>
        <w:t xml:space="preserve"> </w:t>
      </w:r>
      <w:r w:rsidR="000341B8" w:rsidRPr="000341B8">
        <w:rPr>
          <w:rFonts w:ascii="Book Antiqua" w:eastAsia="Calibri" w:hAnsi="Book Antiqua" w:cs="Arial"/>
        </w:rPr>
        <w:t>ainsi que deux protocoles facultatifs à la Convention relative aux droits de l’enfant</w:t>
      </w:r>
      <w:r w:rsidR="00D11BAC">
        <w:rPr>
          <w:rFonts w:ascii="Book Antiqua" w:eastAsia="Calibri" w:hAnsi="Book Antiqua" w:cs="Arial"/>
        </w:rPr>
        <w:t xml:space="preserve">. </w:t>
      </w:r>
    </w:p>
    <w:p w:rsidR="00F41225" w:rsidRDefault="00F41225" w:rsidP="00066F6A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Nous encourageons l’Indonésie à poursuivre ses efforts dans le cadre du Plan d’action national 2015-2019 et de prévoir à mettre en œuvre d’autres plans similaires pour les années à venir. </w:t>
      </w:r>
      <w:r w:rsidR="008F47DD">
        <w:rPr>
          <w:rFonts w:ascii="Book Antiqua" w:eastAsia="Calibri" w:hAnsi="Book Antiqua" w:cs="Arial"/>
        </w:rPr>
        <w:t xml:space="preserve">Nous saluons également les </w:t>
      </w:r>
      <w:r w:rsidR="00B965A6">
        <w:rPr>
          <w:rFonts w:ascii="Book Antiqua" w:eastAsia="Calibri" w:hAnsi="Book Antiqua" w:cs="Arial"/>
        </w:rPr>
        <w:t>démarches entreprises pour dispenser des programmes de formations concernant le respect des droits de l’homme.</w:t>
      </w:r>
    </w:p>
    <w:p w:rsidR="00B965A6" w:rsidRDefault="00B965A6" w:rsidP="00066F6A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salue l’adoption du programme « 3Ends » qui vise à éliminer la violence à l’égard des femme</w:t>
      </w:r>
      <w:r w:rsidR="004F5663">
        <w:rPr>
          <w:rFonts w:ascii="Book Antiqua" w:eastAsia="Calibri" w:hAnsi="Book Antiqua" w:cs="Arial"/>
        </w:rPr>
        <w:t>s</w:t>
      </w:r>
      <w:r>
        <w:rPr>
          <w:rFonts w:ascii="Book Antiqua" w:eastAsia="Calibri" w:hAnsi="Book Antiqua" w:cs="Arial"/>
        </w:rPr>
        <w:t xml:space="preserve"> et des enfants, </w:t>
      </w:r>
      <w:r w:rsidR="004F5663">
        <w:rPr>
          <w:rFonts w:ascii="Book Antiqua" w:eastAsia="Calibri" w:hAnsi="Book Antiqua" w:cs="Arial"/>
        </w:rPr>
        <w:t>la traite des êtres humains, et les obstacles à la justice économique pour les femmes.</w:t>
      </w:r>
    </w:p>
    <w:p w:rsidR="004F5663" w:rsidRDefault="004F5663" w:rsidP="00066F6A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souhaiterait faire les recommandations suivantes à l’Indonésie :</w:t>
      </w:r>
    </w:p>
    <w:p w:rsidR="00E80317" w:rsidRPr="00E80317" w:rsidRDefault="00AF156C" w:rsidP="00E80317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- </w:t>
      </w:r>
      <w:r w:rsidR="00E80317" w:rsidRPr="00E80317">
        <w:rPr>
          <w:rFonts w:ascii="Book Antiqua" w:eastAsia="Calibri" w:hAnsi="Book Antiqua" w:cs="Arial"/>
        </w:rPr>
        <w:t>Continuer d'assurer l'accès aux établissements et aux serv</w:t>
      </w:r>
      <w:r w:rsidR="00E80317">
        <w:rPr>
          <w:rFonts w:ascii="Book Antiqua" w:eastAsia="Calibri" w:hAnsi="Book Antiqua" w:cs="Arial"/>
        </w:rPr>
        <w:t xml:space="preserve">ices de santé, conformément au Plan National d'Assurance Maladie, </w:t>
      </w:r>
      <w:r w:rsidR="00E80317" w:rsidRPr="00E80317">
        <w:rPr>
          <w:rFonts w:ascii="Book Antiqua" w:eastAsia="Calibri" w:hAnsi="Book Antiqua" w:cs="Arial"/>
        </w:rPr>
        <w:t xml:space="preserve">en vue de </w:t>
      </w:r>
      <w:r w:rsidR="00E80317">
        <w:rPr>
          <w:rFonts w:ascii="Book Antiqua" w:eastAsia="Calibri" w:hAnsi="Book Antiqua" w:cs="Arial"/>
        </w:rPr>
        <w:t>mettre en œuvre l</w:t>
      </w:r>
      <w:r w:rsidR="00E80317" w:rsidRPr="00E80317">
        <w:rPr>
          <w:rFonts w:ascii="Book Antiqua" w:eastAsia="Calibri" w:hAnsi="Book Antiqua" w:cs="Arial"/>
        </w:rPr>
        <w:t xml:space="preserve">es objectifs </w:t>
      </w:r>
      <w:r w:rsidR="00E80317">
        <w:rPr>
          <w:rFonts w:ascii="Book Antiqua" w:eastAsia="Calibri" w:hAnsi="Book Antiqua" w:cs="Arial"/>
        </w:rPr>
        <w:t>de la C</w:t>
      </w:r>
      <w:r w:rsidR="00E80317" w:rsidRPr="00E80317">
        <w:rPr>
          <w:rFonts w:ascii="Book Antiqua" w:eastAsia="Calibri" w:hAnsi="Book Antiqua" w:cs="Arial"/>
        </w:rPr>
        <w:t>ou</w:t>
      </w:r>
      <w:r w:rsidR="00E80317">
        <w:rPr>
          <w:rFonts w:ascii="Book Antiqua" w:eastAsia="Calibri" w:hAnsi="Book Antiqua" w:cs="Arial"/>
        </w:rPr>
        <w:t>verture Universelle de la Santé pour 2019 ;</w:t>
      </w:r>
    </w:p>
    <w:p w:rsidR="00E80317" w:rsidRDefault="00E80317" w:rsidP="00E80317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- </w:t>
      </w:r>
      <w:r w:rsidRPr="00E80317">
        <w:rPr>
          <w:rFonts w:ascii="Book Antiqua" w:eastAsia="Calibri" w:hAnsi="Book Antiqua" w:cs="Arial"/>
        </w:rPr>
        <w:t xml:space="preserve">Poursuivre la mise en œuvre de la cartographie nationale du genre dans la politique pour évaluer les représentations des femmes dans les postes de </w:t>
      </w:r>
      <w:r>
        <w:rPr>
          <w:rFonts w:ascii="Book Antiqua" w:eastAsia="Calibri" w:hAnsi="Book Antiqua" w:cs="Arial"/>
        </w:rPr>
        <w:t>responsabilité</w:t>
      </w:r>
      <w:r w:rsidRPr="00E80317">
        <w:rPr>
          <w:rFonts w:ascii="Book Antiqua" w:eastAsia="Calibri" w:hAnsi="Book Antiqua" w:cs="Arial"/>
        </w:rPr>
        <w:t xml:space="preserve"> et de prise de décision.</w:t>
      </w:r>
    </w:p>
    <w:p w:rsidR="009A205E" w:rsidRDefault="00DD6D00" w:rsidP="009A205E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 à l’Indonésie plein succès dans son troisième EPU.</w:t>
      </w:r>
    </w:p>
    <w:p w:rsidR="00AF40C9" w:rsidRPr="00C74192" w:rsidRDefault="004C2ECF" w:rsidP="00874817">
      <w:pPr>
        <w:pStyle w:val="NormalWeb"/>
        <w:spacing w:before="120" w:beforeAutospacing="0" w:after="120" w:afterAutospacing="0" w:line="360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21D7E"/>
    <w:rsid w:val="000341B8"/>
    <w:rsid w:val="00066F6A"/>
    <w:rsid w:val="000743AE"/>
    <w:rsid w:val="000F2797"/>
    <w:rsid w:val="001B49CC"/>
    <w:rsid w:val="001E3E2A"/>
    <w:rsid w:val="001F7132"/>
    <w:rsid w:val="00222345"/>
    <w:rsid w:val="00225926"/>
    <w:rsid w:val="002373CF"/>
    <w:rsid w:val="003565EC"/>
    <w:rsid w:val="0036233F"/>
    <w:rsid w:val="003D4A01"/>
    <w:rsid w:val="00413B15"/>
    <w:rsid w:val="004273C3"/>
    <w:rsid w:val="004565E7"/>
    <w:rsid w:val="00480DBB"/>
    <w:rsid w:val="00493793"/>
    <w:rsid w:val="004C2ECF"/>
    <w:rsid w:val="004F5663"/>
    <w:rsid w:val="005454E6"/>
    <w:rsid w:val="00594C6D"/>
    <w:rsid w:val="005B218D"/>
    <w:rsid w:val="005B7B73"/>
    <w:rsid w:val="006B07D4"/>
    <w:rsid w:val="006C66F9"/>
    <w:rsid w:val="007278D3"/>
    <w:rsid w:val="00733418"/>
    <w:rsid w:val="007448A7"/>
    <w:rsid w:val="0076071F"/>
    <w:rsid w:val="007623F5"/>
    <w:rsid w:val="007E50AA"/>
    <w:rsid w:val="00861020"/>
    <w:rsid w:val="00867939"/>
    <w:rsid w:val="00874817"/>
    <w:rsid w:val="00875628"/>
    <w:rsid w:val="008C7668"/>
    <w:rsid w:val="008D23DF"/>
    <w:rsid w:val="008F47DD"/>
    <w:rsid w:val="0092595C"/>
    <w:rsid w:val="00956E44"/>
    <w:rsid w:val="009604CF"/>
    <w:rsid w:val="00972CB6"/>
    <w:rsid w:val="00972FA1"/>
    <w:rsid w:val="0098535F"/>
    <w:rsid w:val="009A205E"/>
    <w:rsid w:val="009B10C7"/>
    <w:rsid w:val="00A726FD"/>
    <w:rsid w:val="00AD71C1"/>
    <w:rsid w:val="00AF156C"/>
    <w:rsid w:val="00AF40C9"/>
    <w:rsid w:val="00B965A6"/>
    <w:rsid w:val="00BC2357"/>
    <w:rsid w:val="00C1503D"/>
    <w:rsid w:val="00C36B37"/>
    <w:rsid w:val="00C45180"/>
    <w:rsid w:val="00C74192"/>
    <w:rsid w:val="00C75A77"/>
    <w:rsid w:val="00C75D52"/>
    <w:rsid w:val="00D11BAC"/>
    <w:rsid w:val="00D37417"/>
    <w:rsid w:val="00D503E7"/>
    <w:rsid w:val="00D77EB7"/>
    <w:rsid w:val="00D95223"/>
    <w:rsid w:val="00DD6D00"/>
    <w:rsid w:val="00DF4D76"/>
    <w:rsid w:val="00E70657"/>
    <w:rsid w:val="00E7312F"/>
    <w:rsid w:val="00E80317"/>
    <w:rsid w:val="00EB3175"/>
    <w:rsid w:val="00EF7ABD"/>
    <w:rsid w:val="00F10EA3"/>
    <w:rsid w:val="00F41225"/>
    <w:rsid w:val="00FE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40</Order1>
  </documentManagement>
</p:properties>
</file>

<file path=customXml/itemProps1.xml><?xml version="1.0" encoding="utf-8"?>
<ds:datastoreItem xmlns:ds="http://schemas.openxmlformats.org/officeDocument/2006/customXml" ds:itemID="{401E2FA8-27F3-4D99-B5F3-0869A508E4A6}"/>
</file>

<file path=customXml/itemProps2.xml><?xml version="1.0" encoding="utf-8"?>
<ds:datastoreItem xmlns:ds="http://schemas.openxmlformats.org/officeDocument/2006/customXml" ds:itemID="{5EAB35B9-BC8C-47D0-9148-33903745FE94}"/>
</file>

<file path=customXml/itemProps3.xml><?xml version="1.0" encoding="utf-8"?>
<ds:datastoreItem xmlns:ds="http://schemas.openxmlformats.org/officeDocument/2006/customXml" ds:itemID="{8D36A999-0830-4F24-90EB-5D356A674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Antar Hassani</dc:creator>
  <cp:lastModifiedBy>Antar Hassani</cp:lastModifiedBy>
  <cp:revision>29</cp:revision>
  <dcterms:created xsi:type="dcterms:W3CDTF">2015-11-03T05:28:00Z</dcterms:created>
  <dcterms:modified xsi:type="dcterms:W3CDTF">2017-05-02T15:53:00Z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